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64" w:rsidRDefault="00D021A8" w:rsidP="00684D64">
      <w:pPr>
        <w:jc w:val="right"/>
        <w:rPr>
          <w:rFonts w:ascii="Verdana" w:hAnsi="Verdana"/>
          <w:sz w:val="20"/>
          <w:szCs w:val="20"/>
        </w:rPr>
      </w:pPr>
      <w:r>
        <w:rPr>
          <w:noProof/>
          <w:lang w:eastAsia="en-US"/>
        </w:rPr>
        <w:drawing>
          <wp:anchor distT="0" distB="0" distL="114300" distR="114300" simplePos="0" relativeHeight="251656192" behindDoc="0" locked="0" layoutInCell="1" allowOverlap="1">
            <wp:simplePos x="0" y="0"/>
            <wp:positionH relativeFrom="column">
              <wp:posOffset>-590550</wp:posOffset>
            </wp:positionH>
            <wp:positionV relativeFrom="paragraph">
              <wp:posOffset>-188595</wp:posOffset>
            </wp:positionV>
            <wp:extent cx="1828800" cy="1009650"/>
            <wp:effectExtent l="0" t="0" r="0" b="0"/>
            <wp:wrapSquare wrapText="bothSides"/>
            <wp:docPr id="5" name="Picture 1" descr="Logo: Literature of Pr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terature of Prescri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D64" w:rsidRPr="0056265F" w:rsidRDefault="00684D64" w:rsidP="00684D64">
      <w:pPr>
        <w:jc w:val="right"/>
        <w:rPr>
          <w:rFonts w:ascii="Verdana" w:hAnsi="Verdana"/>
          <w:sz w:val="20"/>
          <w:szCs w:val="20"/>
          <w:u w:val="single"/>
        </w:rPr>
      </w:pPr>
      <w:r w:rsidRPr="0056265F">
        <w:rPr>
          <w:rFonts w:ascii="Verdana" w:hAnsi="Verdana"/>
          <w:sz w:val="20"/>
          <w:szCs w:val="20"/>
        </w:rPr>
        <w:t>Name: ___________________________________</w:t>
      </w:r>
    </w:p>
    <w:p w:rsidR="00684D64" w:rsidRPr="0056265F" w:rsidRDefault="00684D64" w:rsidP="00684D64">
      <w:pPr>
        <w:jc w:val="right"/>
        <w:rPr>
          <w:rFonts w:ascii="Verdana" w:hAnsi="Verdana"/>
          <w:sz w:val="20"/>
          <w:szCs w:val="20"/>
        </w:rPr>
      </w:pPr>
      <w:r w:rsidRPr="0056265F">
        <w:rPr>
          <w:rFonts w:ascii="Verdana" w:hAnsi="Verdana"/>
          <w:sz w:val="20"/>
          <w:szCs w:val="20"/>
        </w:rPr>
        <w:t>Date/Class period: _______________/___________________</w:t>
      </w:r>
    </w:p>
    <w:p w:rsidR="0056265F" w:rsidRDefault="0056265F" w:rsidP="0056265F">
      <w:pPr>
        <w:pStyle w:val="NoSpacing"/>
      </w:pPr>
    </w:p>
    <w:p w:rsidR="00E66917" w:rsidRPr="0056265F" w:rsidRDefault="00811979" w:rsidP="00DB577D">
      <w:pPr>
        <w:pStyle w:val="Heading1"/>
      </w:pPr>
      <w:r w:rsidRPr="0056265F">
        <w:t>Reading Questions for “The Yellow Wall</w:t>
      </w:r>
      <w:r w:rsidR="00FA755E" w:rsidRPr="0056265F">
        <w:t>-P</w:t>
      </w:r>
      <w:r w:rsidRPr="0056265F">
        <w:t>aper”</w:t>
      </w:r>
    </w:p>
    <w:p w:rsidR="00811979" w:rsidRPr="00DB577D" w:rsidRDefault="00811979" w:rsidP="00DB577D">
      <w:pPr>
        <w:pStyle w:val="ListParagraph"/>
      </w:pPr>
      <w:r w:rsidRPr="00DB577D">
        <w:t xml:space="preserve"> Early in the story, the narrator says “John laughs at me, of course, but one expects that in marriage.”  </w:t>
      </w:r>
      <w:r w:rsidR="005940E6" w:rsidRPr="00DB577D">
        <w:t xml:space="preserve">(first page) </w:t>
      </w:r>
      <w:r w:rsidRPr="00DB577D">
        <w:t xml:space="preserve">What comment does this make about the role of women in marriage?  </w:t>
      </w:r>
      <w:r w:rsidR="00526296" w:rsidRPr="00DB577D">
        <w:t xml:space="preserve">What gender assumption does it establish/reinforce?  </w:t>
      </w:r>
      <w:r w:rsidRPr="00DB577D">
        <w:t>Over time, how could it make the narrator or any person feel?</w:t>
      </w:r>
    </w:p>
    <w:p w:rsidR="00885A2A" w:rsidRDefault="00885A2A" w:rsidP="0056265F">
      <w:pPr>
        <w:pStyle w:val="NoSpacing"/>
      </w:pPr>
    </w:p>
    <w:p w:rsidR="00DB577D" w:rsidRPr="0056265F" w:rsidRDefault="00DB577D" w:rsidP="0056265F">
      <w:pPr>
        <w:pStyle w:val="NoSpacing"/>
      </w:pPr>
    </w:p>
    <w:p w:rsidR="00B71FD2" w:rsidRDefault="00B71FD2" w:rsidP="0056265F">
      <w:pPr>
        <w:pStyle w:val="NoSpacing"/>
      </w:pPr>
    </w:p>
    <w:p w:rsidR="00811979" w:rsidRDefault="00EB4BFE" w:rsidP="00DB577D">
      <w:pPr>
        <w:pStyle w:val="ListParagraph"/>
      </w:pPr>
      <w:r>
        <w:t>The narrator says</w:t>
      </w:r>
      <w:r w:rsidR="00885A2A">
        <w:t xml:space="preserve">, “Personally, I believe that congenial work, with excitement and change, would do me good.  But what is one to do?” </w:t>
      </w:r>
      <w:r w:rsidR="005940E6">
        <w:t xml:space="preserve">(p. 648) </w:t>
      </w:r>
      <w:r>
        <w:t>as well as “I cry at nothing, and cry most of the time…I determine for the thousandth time that I will follow that pointless pattern to some sort of a conclusion…The effort is getting to be greater than the relief…It is getting to be a great effort for me to think straight.”</w:t>
      </w:r>
      <w:r w:rsidR="00D3370C">
        <w:t xml:space="preserve"> </w:t>
      </w:r>
      <w:r w:rsidR="005940E6">
        <w:t>(pp. 650-651)</w:t>
      </w:r>
      <w:r w:rsidR="00D3370C">
        <w:t xml:space="preserve"> </w:t>
      </w:r>
      <w:r>
        <w:t>What feelings does the narrator describe</w:t>
      </w:r>
      <w:r w:rsidR="0021515F">
        <w:t xml:space="preserve">?  </w:t>
      </w:r>
      <w:r>
        <w:t>W</w:t>
      </w:r>
      <w:r w:rsidR="00885A2A">
        <w:t xml:space="preserve">here </w:t>
      </w:r>
      <w:r>
        <w:t xml:space="preserve">might </w:t>
      </w:r>
      <w:r w:rsidR="00885A2A">
        <w:t>th</w:t>
      </w:r>
      <w:r>
        <w:t xml:space="preserve">ese </w:t>
      </w:r>
      <w:r w:rsidR="00885A2A">
        <w:t>feeling</w:t>
      </w:r>
      <w:r>
        <w:t>s</w:t>
      </w:r>
      <w:r w:rsidR="00885A2A">
        <w:t xml:space="preserve"> lead</w:t>
      </w:r>
      <w:r>
        <w:t xml:space="preserve"> to</w:t>
      </w:r>
      <w:r w:rsidR="00885A2A">
        <w:t xml:space="preserve"> if left unchecked?</w:t>
      </w:r>
    </w:p>
    <w:p w:rsidR="00B71FD2" w:rsidRDefault="00B71FD2" w:rsidP="0056265F">
      <w:pPr>
        <w:pStyle w:val="NoSpacing"/>
      </w:pPr>
    </w:p>
    <w:p w:rsidR="00B71FD2" w:rsidRDefault="00B71FD2" w:rsidP="0056265F">
      <w:pPr>
        <w:pStyle w:val="NoSpacing"/>
      </w:pPr>
    </w:p>
    <w:p w:rsidR="00885A2A" w:rsidRPr="00EB4BFE" w:rsidRDefault="00885A2A" w:rsidP="0056265F">
      <w:pPr>
        <w:pStyle w:val="NoSpacing"/>
      </w:pPr>
    </w:p>
    <w:p w:rsidR="00885A2A" w:rsidRDefault="00BA4362" w:rsidP="00DB577D">
      <w:pPr>
        <w:pStyle w:val="ListParagraph"/>
      </w:pPr>
      <w:r w:rsidRPr="00EB4BFE">
        <w:t xml:space="preserve">“It was nursery first and then playroom and gymnasium, I should judge, for the windows are barred for little children, and there are rings and things in the walls.” </w:t>
      </w:r>
      <w:r w:rsidR="00D3370C">
        <w:t>(p. 648)</w:t>
      </w:r>
      <w:r w:rsidRPr="00EB4BFE">
        <w:t xml:space="preserve"> What </w:t>
      </w:r>
      <w:r w:rsidR="00EB4BFE" w:rsidRPr="00EB4BFE">
        <w:t xml:space="preserve">inferences can you make about the narrator’s status from the described </w:t>
      </w:r>
      <w:r w:rsidRPr="00EB4BFE">
        <w:t xml:space="preserve">setting </w:t>
      </w:r>
      <w:r w:rsidR="00526296" w:rsidRPr="00EB4BFE">
        <w:t xml:space="preserve">and imagery </w:t>
      </w:r>
      <w:r w:rsidRPr="00EB4BFE">
        <w:t>say</w:t>
      </w:r>
      <w:r w:rsidR="00EB4BFE" w:rsidRPr="00EB4BFE">
        <w:t>?</w:t>
      </w:r>
      <w:r w:rsidRPr="00EB4BFE">
        <w:t xml:space="preserve"> </w:t>
      </w:r>
      <w:r w:rsidR="00526296" w:rsidRPr="00EB4BFE">
        <w:t>How does it</w:t>
      </w:r>
      <w:r w:rsidR="00EB4BFE" w:rsidRPr="00EB4BFE">
        <w:t xml:space="preserve"> generalize </w:t>
      </w:r>
      <w:r w:rsidR="00526296" w:rsidRPr="00EB4BFE">
        <w:t>the gender assumptions about women</w:t>
      </w:r>
      <w:r w:rsidR="00EB4BFE" w:rsidRPr="00EB4BFE">
        <w:t xml:space="preserve"> in the late nineteenth century</w:t>
      </w:r>
      <w:r w:rsidR="00526296" w:rsidRPr="00EB4BFE">
        <w:t>?</w:t>
      </w:r>
    </w:p>
    <w:p w:rsidR="00B71FD2" w:rsidRDefault="00B71FD2" w:rsidP="0056265F">
      <w:pPr>
        <w:pStyle w:val="NoSpacing"/>
      </w:pPr>
    </w:p>
    <w:p w:rsidR="00B71FD2" w:rsidRDefault="00B71FD2" w:rsidP="0056265F">
      <w:pPr>
        <w:pStyle w:val="NoSpacing"/>
      </w:pPr>
    </w:p>
    <w:p w:rsidR="00DB577D" w:rsidRDefault="00DB577D" w:rsidP="0056265F">
      <w:pPr>
        <w:pStyle w:val="NoSpacing"/>
      </w:pPr>
    </w:p>
    <w:p w:rsidR="00954851" w:rsidRDefault="00DB577D" w:rsidP="00954851">
      <w:pPr>
        <w:pStyle w:val="ListParagraph"/>
      </w:pPr>
      <w:r w:rsidRPr="00EB4BFE">
        <w:t>The narrator describes her feelings about the wallpaper as “repellent, almost revolting; a smouldering unclean yellow…It is a dull yet lurid orange in some places, a sickly sulphur tint in others</w:t>
      </w:r>
      <w:r>
        <w:t>” (p. 649)</w:t>
      </w:r>
      <w:r w:rsidRPr="00EB4BFE">
        <w:t xml:space="preserve"> and “I get positively angry with the impertinence of it and the everlastingness.  Up and down and sideways they crawl, and those absurd, unblinking eyes are everywhere.”  </w:t>
      </w:r>
      <w:r>
        <w:t xml:space="preserve">(pp. 649-650) </w:t>
      </w:r>
      <w:r w:rsidRPr="00EB4BFE">
        <w:t>What atmosphere does the wallpaper create? What is the wallpaper beginning to symbolize and what effect is it beginning to have on her mental health?  What mental condition is she beginning to manifest?</w:t>
      </w:r>
    </w:p>
    <w:p w:rsidR="00954851" w:rsidRDefault="00954851" w:rsidP="00954851">
      <w:pPr>
        <w:rPr>
          <w:sz w:val="20"/>
          <w:szCs w:val="20"/>
          <w:lang w:val="fr-FR"/>
        </w:rPr>
      </w:pPr>
    </w:p>
    <w:p w:rsidR="00954851" w:rsidRPr="00954851" w:rsidRDefault="00954851" w:rsidP="00954851">
      <w:r w:rsidRPr="00A714CB">
        <w:rPr>
          <w:bCs/>
          <w:noProof/>
          <w:lang w:eastAsia="en-US"/>
        </w:rPr>
        <w:drawing>
          <wp:inline distT="0" distB="0" distL="0" distR="0" wp14:anchorId="692C08CE" wp14:editId="595ABB20">
            <wp:extent cx="914400" cy="304800"/>
            <wp:effectExtent l="0" t="0" r="0" b="0"/>
            <wp:docPr id="1" name="Picture 1" descr="NIH NLM Logo" title="NIH N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MDExhibitions4\HMDExhibitions\Logos and Icons\NIH NLM LOGO-Abbreviated\PNG FILES\NIH_NLM_ABRV_BLK_3-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sidR="006E6236">
        <w:tab/>
      </w:r>
      <w:hyperlink r:id="rId9" w:history="1">
        <w:r w:rsidR="006E6236">
          <w:rPr>
            <w:rStyle w:val="Hyperlink"/>
            <w:sz w:val="24"/>
            <w:szCs w:val="24"/>
            <w:lang w:val="fr-FR"/>
          </w:rPr>
          <w:t>https://www.nlm.nih.gov/theliteratureofprescription</w:t>
        </w:r>
      </w:hyperlink>
      <w:r w:rsidRPr="00C15355">
        <w:rPr>
          <w:sz w:val="24"/>
          <w:szCs w:val="24"/>
          <w:lang w:val="fr-FR"/>
        </w:rPr>
        <w:t xml:space="preserve">   </w:t>
      </w:r>
      <w:r w:rsidR="00C15355">
        <w:rPr>
          <w:sz w:val="24"/>
          <w:szCs w:val="24"/>
          <w:lang w:val="fr-FR"/>
        </w:rPr>
        <w:t xml:space="preserve">                 </w:t>
      </w:r>
      <w:r w:rsidRPr="00C15355">
        <w:rPr>
          <w:sz w:val="24"/>
          <w:szCs w:val="24"/>
          <w:lang w:val="fr-FR"/>
        </w:rPr>
        <w:t xml:space="preserve">Page | </w:t>
      </w:r>
      <w:r w:rsidRPr="00C15355">
        <w:rPr>
          <w:sz w:val="24"/>
          <w:szCs w:val="24"/>
          <w:lang w:val="fr-FR"/>
        </w:rPr>
        <w:fldChar w:fldCharType="begin"/>
      </w:r>
      <w:r w:rsidRPr="00C15355">
        <w:rPr>
          <w:sz w:val="24"/>
          <w:szCs w:val="24"/>
          <w:lang w:val="fr-FR"/>
        </w:rPr>
        <w:instrText xml:space="preserve"> PAGE   \* MERGEFORMAT </w:instrText>
      </w:r>
      <w:r w:rsidRPr="00C15355">
        <w:rPr>
          <w:sz w:val="24"/>
          <w:szCs w:val="24"/>
          <w:lang w:val="fr-FR"/>
        </w:rPr>
        <w:fldChar w:fldCharType="separate"/>
      </w:r>
      <w:r w:rsidRPr="00C15355">
        <w:rPr>
          <w:noProof/>
          <w:sz w:val="24"/>
          <w:szCs w:val="24"/>
          <w:lang w:val="fr-FR"/>
        </w:rPr>
        <w:t>1</w:t>
      </w:r>
      <w:r w:rsidRPr="00C15355">
        <w:rPr>
          <w:sz w:val="24"/>
          <w:szCs w:val="24"/>
          <w:lang w:val="fr-FR"/>
        </w:rPr>
        <w:fldChar w:fldCharType="end"/>
      </w:r>
    </w:p>
    <w:p w:rsidR="00684D64" w:rsidRDefault="00684D64" w:rsidP="00DB577D">
      <w:pPr>
        <w:pStyle w:val="NoSpacing"/>
        <w:rPr>
          <w:lang w:val="fr-FR"/>
        </w:rPr>
      </w:pPr>
    </w:p>
    <w:p w:rsidR="00684D64" w:rsidRPr="009F7640" w:rsidRDefault="00684D64" w:rsidP="00DB577D">
      <w:pPr>
        <w:pStyle w:val="NoSpacing"/>
        <w:rPr>
          <w:lang w:val="fr-FR"/>
        </w:rPr>
      </w:pPr>
    </w:p>
    <w:p w:rsidR="00DB577D" w:rsidRDefault="00DB577D" w:rsidP="00DB577D">
      <w:pPr>
        <w:jc w:val="right"/>
        <w:rPr>
          <w:rFonts w:ascii="Verdana" w:hAnsi="Verdana"/>
          <w:sz w:val="20"/>
          <w:szCs w:val="20"/>
        </w:rPr>
      </w:pPr>
    </w:p>
    <w:p w:rsidR="00DB577D" w:rsidRDefault="00D021A8" w:rsidP="00DB577D">
      <w:pPr>
        <w:jc w:val="right"/>
        <w:rPr>
          <w:rFonts w:ascii="Verdana" w:hAnsi="Verdana"/>
          <w:sz w:val="20"/>
          <w:szCs w:val="20"/>
        </w:rPr>
      </w:pPr>
      <w:r>
        <w:rPr>
          <w:noProof/>
          <w:lang w:eastAsia="en-US"/>
        </w:rPr>
        <w:lastRenderedPageBreak/>
        <w:drawing>
          <wp:anchor distT="0" distB="0" distL="114300" distR="114300" simplePos="0" relativeHeight="251658240" behindDoc="0" locked="0" layoutInCell="1" allowOverlap="1">
            <wp:simplePos x="0" y="0"/>
            <wp:positionH relativeFrom="column">
              <wp:posOffset>-590550</wp:posOffset>
            </wp:positionH>
            <wp:positionV relativeFrom="paragraph">
              <wp:posOffset>-188595</wp:posOffset>
            </wp:positionV>
            <wp:extent cx="1828800" cy="1009650"/>
            <wp:effectExtent l="0" t="0" r="0" b="0"/>
            <wp:wrapSquare wrapText="bothSides"/>
            <wp:docPr id="3" name="Picture 1" descr="Logo: Literature of Pr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terature of Prescri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577D" w:rsidRPr="0056265F" w:rsidRDefault="00DB577D" w:rsidP="00DB577D">
      <w:pPr>
        <w:jc w:val="right"/>
        <w:rPr>
          <w:rFonts w:ascii="Verdana" w:hAnsi="Verdana"/>
          <w:sz w:val="20"/>
          <w:szCs w:val="20"/>
          <w:u w:val="single"/>
        </w:rPr>
      </w:pPr>
      <w:r w:rsidRPr="0056265F">
        <w:rPr>
          <w:rFonts w:ascii="Verdana" w:hAnsi="Verdana"/>
          <w:sz w:val="20"/>
          <w:szCs w:val="20"/>
        </w:rPr>
        <w:t>Name: ___________________________________</w:t>
      </w:r>
    </w:p>
    <w:p w:rsidR="00DB577D" w:rsidRPr="0056265F" w:rsidRDefault="00DB577D" w:rsidP="00DB577D">
      <w:pPr>
        <w:jc w:val="right"/>
        <w:rPr>
          <w:rFonts w:ascii="Verdana" w:hAnsi="Verdana"/>
          <w:sz w:val="20"/>
          <w:szCs w:val="20"/>
        </w:rPr>
      </w:pPr>
      <w:r w:rsidRPr="0056265F">
        <w:rPr>
          <w:rFonts w:ascii="Verdana" w:hAnsi="Verdana"/>
          <w:sz w:val="20"/>
          <w:szCs w:val="20"/>
        </w:rPr>
        <w:t>Date/Class period: _______________/___________________</w:t>
      </w:r>
    </w:p>
    <w:p w:rsidR="00DB577D" w:rsidRPr="00684D64" w:rsidRDefault="00DB577D" w:rsidP="0056265F">
      <w:pPr>
        <w:pStyle w:val="NoSpacing"/>
        <w:rPr>
          <w:lang w:val="fr-FR"/>
        </w:rPr>
      </w:pPr>
    </w:p>
    <w:p w:rsidR="00DB577D" w:rsidRDefault="00DB577D" w:rsidP="00DB577D">
      <w:pPr>
        <w:pStyle w:val="NoSpacing"/>
      </w:pPr>
    </w:p>
    <w:p w:rsidR="00DB577D" w:rsidRDefault="00DB577D" w:rsidP="00DB577D">
      <w:pPr>
        <w:pStyle w:val="NoSpacing"/>
      </w:pPr>
    </w:p>
    <w:p w:rsidR="00DB577D" w:rsidRDefault="00DB577D" w:rsidP="00DB577D">
      <w:pPr>
        <w:pStyle w:val="NoSpacing"/>
      </w:pPr>
    </w:p>
    <w:p w:rsidR="00DB577D" w:rsidRDefault="00DB577D" w:rsidP="00DB577D">
      <w:pPr>
        <w:pStyle w:val="NoSpacing"/>
      </w:pPr>
    </w:p>
    <w:p w:rsidR="00680FBF" w:rsidRDefault="000F37F3" w:rsidP="00DB577D">
      <w:pPr>
        <w:pStyle w:val="ListParagraph"/>
      </w:pPr>
      <w:r>
        <w:t>T</w:t>
      </w:r>
      <w:r w:rsidR="0021515F" w:rsidRPr="0021515F">
        <w:t>he narrator describes the figure behind the wallpaper as a “strange, pro</w:t>
      </w:r>
      <w:r w:rsidR="00D3370C">
        <w:t>voking, formless sort of figure</w:t>
      </w:r>
      <w:r w:rsidR="0021515F" w:rsidRPr="0021515F">
        <w:t>”</w:t>
      </w:r>
      <w:r w:rsidR="00D3370C">
        <w:t xml:space="preserve"> (p. 650)</w:t>
      </w:r>
      <w:r w:rsidR="00CD115A">
        <w:t xml:space="preserve">; </w:t>
      </w:r>
      <w:r w:rsidR="00680FBF" w:rsidRPr="0021515F">
        <w:t xml:space="preserve">“The faint figure behind seems to shake the pattern, just as if she wanted to get out.”  </w:t>
      </w:r>
      <w:r w:rsidR="005765DE">
        <w:t xml:space="preserve">(p. 652) </w:t>
      </w:r>
      <w:r w:rsidR="00CD115A" w:rsidRPr="0021515F">
        <w:t>Wh</w:t>
      </w:r>
      <w:r w:rsidR="00CD115A">
        <w:t>at could the figure represent and w</w:t>
      </w:r>
      <w:r w:rsidR="00CD115A" w:rsidRPr="0021515F">
        <w:t>hy is</w:t>
      </w:r>
      <w:r w:rsidR="00CD115A">
        <w:t xml:space="preserve"> “behind” the appropriate word?  What does the pattern symbolize? W</w:t>
      </w:r>
      <w:r w:rsidR="00CD115A" w:rsidRPr="0021515F">
        <w:t>hat gender assumption do</w:t>
      </w:r>
      <w:r w:rsidR="00CD115A">
        <w:t xml:space="preserve"> these symbols </w:t>
      </w:r>
      <w:r w:rsidR="00CD115A" w:rsidRPr="0021515F">
        <w:t>underscore</w:t>
      </w:r>
      <w:r w:rsidR="00CD115A">
        <w:t>?</w:t>
      </w:r>
    </w:p>
    <w:p w:rsidR="00CD115A" w:rsidRPr="0021515F" w:rsidRDefault="00CD115A" w:rsidP="0056265F">
      <w:pPr>
        <w:pStyle w:val="NoSpacing"/>
      </w:pPr>
    </w:p>
    <w:p w:rsidR="00DB577D" w:rsidRDefault="00DB577D" w:rsidP="0056265F">
      <w:pPr>
        <w:pStyle w:val="NoSpacing"/>
      </w:pPr>
    </w:p>
    <w:p w:rsidR="0058037C" w:rsidRDefault="0058037C" w:rsidP="0056265F">
      <w:pPr>
        <w:pStyle w:val="NoSpacing"/>
      </w:pPr>
    </w:p>
    <w:p w:rsidR="00680FBF" w:rsidRPr="0021515F" w:rsidRDefault="00680FBF" w:rsidP="00DB577D">
      <w:pPr>
        <w:pStyle w:val="ListParagraph"/>
      </w:pPr>
      <w:r w:rsidRPr="0021515F">
        <w:t xml:space="preserve">“’Better in body perhaps—‘  I began, and stopped short, for he </w:t>
      </w:r>
      <w:r w:rsidR="0021515F">
        <w:t xml:space="preserve">[John] </w:t>
      </w:r>
      <w:r w:rsidRPr="0021515F">
        <w:t xml:space="preserve">sat up straight and looked at me with such a stern, reproachful look that I could not say another word.” </w:t>
      </w:r>
      <w:r w:rsidR="005765DE">
        <w:t>(p. 652)</w:t>
      </w:r>
      <w:r w:rsidRPr="0021515F">
        <w:t xml:space="preserve"> What seems to be John’s attitude about the narrator’s condition? How does this mirror society’s attitude—both past and present—regarding mental health conditions?</w:t>
      </w:r>
    </w:p>
    <w:p w:rsidR="0058037C" w:rsidRDefault="0058037C" w:rsidP="0056265F">
      <w:pPr>
        <w:pStyle w:val="NoSpacing"/>
      </w:pPr>
    </w:p>
    <w:p w:rsidR="0058037C" w:rsidRDefault="0058037C" w:rsidP="0056265F">
      <w:pPr>
        <w:pStyle w:val="NoSpacing"/>
      </w:pPr>
    </w:p>
    <w:p w:rsidR="0058037C" w:rsidRPr="0021515F" w:rsidRDefault="0058037C" w:rsidP="0056265F">
      <w:pPr>
        <w:pStyle w:val="NoSpacing"/>
      </w:pPr>
    </w:p>
    <w:p w:rsidR="00A56830" w:rsidRPr="0021515F" w:rsidRDefault="00A56830" w:rsidP="00DB577D">
      <w:pPr>
        <w:pStyle w:val="ListParagraph"/>
      </w:pPr>
      <w:r w:rsidRPr="0021515F">
        <w:t>Why must the woman in the wallpaper “creep” by day</w:t>
      </w:r>
      <w:r w:rsidR="00777A3D">
        <w:t>light, and w</w:t>
      </w:r>
      <w:r w:rsidRPr="0021515F">
        <w:t>hy must it be “humiliating”</w:t>
      </w:r>
      <w:r w:rsidR="005765DE">
        <w:t xml:space="preserve"> (p. 654)</w:t>
      </w:r>
      <w:r w:rsidRPr="0021515F">
        <w:t xml:space="preserve"> for her to do so?  What could the daylight symbolize?</w:t>
      </w:r>
      <w:r w:rsidR="00526296" w:rsidRPr="0021515F">
        <w:t xml:space="preserve">  How does </w:t>
      </w:r>
      <w:r w:rsidR="00777A3D">
        <w:t xml:space="preserve">her feeling of humiliation contradict </w:t>
      </w:r>
      <w:r w:rsidR="00526296" w:rsidRPr="0021515F">
        <w:t>the assumptions about women at the time?</w:t>
      </w:r>
    </w:p>
    <w:p w:rsidR="0058037C" w:rsidRDefault="0058037C" w:rsidP="0056265F">
      <w:pPr>
        <w:pStyle w:val="NoSpacing"/>
      </w:pPr>
    </w:p>
    <w:p w:rsidR="00777A3D" w:rsidRDefault="00777A3D" w:rsidP="0056265F">
      <w:pPr>
        <w:pStyle w:val="NoSpacing"/>
      </w:pPr>
    </w:p>
    <w:p w:rsidR="0058037C" w:rsidRPr="0021515F" w:rsidRDefault="0058037C" w:rsidP="0056265F">
      <w:pPr>
        <w:pStyle w:val="NoSpacing"/>
      </w:pPr>
    </w:p>
    <w:p w:rsidR="00C96D6D" w:rsidRDefault="00777A3D" w:rsidP="00DB577D">
      <w:pPr>
        <w:pStyle w:val="ListParagraph"/>
      </w:pPr>
      <w:r>
        <w:t>How does the story end</w:t>
      </w:r>
      <w:r w:rsidR="0021515F" w:rsidRPr="0021515F">
        <w:t xml:space="preserve">? </w:t>
      </w:r>
      <w:r>
        <w:t xml:space="preserve">What inferences can you make about Gilman’s perspective on gender </w:t>
      </w:r>
      <w:r w:rsidR="00DB577D">
        <w:t>assumptions and</w:t>
      </w:r>
      <w:r>
        <w:t xml:space="preserve"> their ulti</w:t>
      </w:r>
      <w:r w:rsidR="00526296" w:rsidRPr="0021515F">
        <w:t>mate effect</w:t>
      </w:r>
      <w:r>
        <w:t>s</w:t>
      </w:r>
      <w:r w:rsidR="00A56830" w:rsidRPr="0021515F">
        <w:t>?</w:t>
      </w:r>
    </w:p>
    <w:p w:rsidR="003B3142" w:rsidRDefault="003B3142" w:rsidP="003B3142">
      <w:pPr>
        <w:pStyle w:val="ListParagraph"/>
        <w:numPr>
          <w:ilvl w:val="0"/>
          <w:numId w:val="0"/>
        </w:numPr>
        <w:ind w:left="720" w:hanging="360"/>
      </w:pPr>
    </w:p>
    <w:p w:rsidR="003B3142" w:rsidRDefault="003B3142" w:rsidP="003B3142">
      <w:pPr>
        <w:pStyle w:val="ListParagraph"/>
        <w:numPr>
          <w:ilvl w:val="0"/>
          <w:numId w:val="0"/>
        </w:numPr>
        <w:ind w:left="720" w:hanging="360"/>
      </w:pPr>
    </w:p>
    <w:p w:rsidR="003B3142" w:rsidRDefault="003B3142" w:rsidP="003B3142">
      <w:pPr>
        <w:pStyle w:val="ListParagraph"/>
        <w:numPr>
          <w:ilvl w:val="0"/>
          <w:numId w:val="0"/>
        </w:numPr>
        <w:ind w:left="720" w:hanging="360"/>
      </w:pPr>
    </w:p>
    <w:p w:rsidR="003B3142" w:rsidRDefault="003B3142" w:rsidP="003B3142">
      <w:pPr>
        <w:pStyle w:val="ListParagraph"/>
        <w:numPr>
          <w:ilvl w:val="0"/>
          <w:numId w:val="0"/>
        </w:numPr>
        <w:ind w:left="720" w:hanging="360"/>
      </w:pPr>
    </w:p>
    <w:p w:rsidR="003B3142" w:rsidRDefault="003B3142" w:rsidP="003B3142">
      <w:pPr>
        <w:pStyle w:val="ListParagraph"/>
        <w:numPr>
          <w:ilvl w:val="0"/>
          <w:numId w:val="0"/>
        </w:numPr>
        <w:ind w:left="720" w:hanging="360"/>
      </w:pPr>
    </w:p>
    <w:p w:rsidR="003B3142" w:rsidRDefault="003B3142" w:rsidP="003B3142">
      <w:pPr>
        <w:pStyle w:val="ListParagraph"/>
        <w:numPr>
          <w:ilvl w:val="0"/>
          <w:numId w:val="0"/>
        </w:numPr>
        <w:ind w:left="720" w:hanging="360"/>
      </w:pPr>
    </w:p>
    <w:p w:rsidR="003B3142" w:rsidRDefault="003B3142" w:rsidP="003B3142">
      <w:pPr>
        <w:pStyle w:val="ListParagraph"/>
        <w:numPr>
          <w:ilvl w:val="0"/>
          <w:numId w:val="0"/>
        </w:numPr>
        <w:ind w:left="720" w:hanging="360"/>
      </w:pPr>
    </w:p>
    <w:p w:rsidR="003B3142" w:rsidRDefault="003B3142" w:rsidP="003B3142">
      <w:pPr>
        <w:pStyle w:val="ListParagraph"/>
        <w:numPr>
          <w:ilvl w:val="0"/>
          <w:numId w:val="0"/>
        </w:numPr>
        <w:ind w:left="720" w:hanging="360"/>
      </w:pPr>
    </w:p>
    <w:p w:rsidR="003B3142" w:rsidRDefault="003B3142" w:rsidP="003B3142">
      <w:pPr>
        <w:pStyle w:val="ListParagraph"/>
        <w:numPr>
          <w:ilvl w:val="0"/>
          <w:numId w:val="0"/>
        </w:numPr>
      </w:pPr>
    </w:p>
    <w:p w:rsidR="00954851" w:rsidRPr="00954851" w:rsidRDefault="00954851" w:rsidP="00954851">
      <w:r w:rsidRPr="00A714CB">
        <w:rPr>
          <w:bCs/>
          <w:noProof/>
          <w:lang w:eastAsia="en-US"/>
        </w:rPr>
        <w:drawing>
          <wp:inline distT="0" distB="0" distL="0" distR="0" wp14:anchorId="5AC3EDAF" wp14:editId="298232DC">
            <wp:extent cx="914400" cy="304800"/>
            <wp:effectExtent l="0" t="0" r="0" b="0"/>
            <wp:docPr id="6" name="Picture 6" descr="NIH NLM Logo" title="NIH NL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MDExhibitions4\HMDExhibitions\Logos and Icons\NIH NLM LOGO-Abbreviated\PNG FILES\NIH_NLM_ABRV_BLK_3-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sidR="006E6236">
        <w:tab/>
      </w:r>
      <w:bookmarkStart w:id="0" w:name="_GoBack"/>
      <w:bookmarkEnd w:id="0"/>
      <w:r w:rsidR="006E6236">
        <w:fldChar w:fldCharType="begin"/>
      </w:r>
      <w:r w:rsidR="006E6236">
        <w:instrText>HYPERLINK "https://www.nlm.nih.gov/theliteratureofprescription"</w:instrText>
      </w:r>
      <w:r w:rsidR="006E6236">
        <w:fldChar w:fldCharType="separate"/>
      </w:r>
      <w:r w:rsidR="006E6236">
        <w:rPr>
          <w:rStyle w:val="Hyperlink"/>
          <w:sz w:val="24"/>
          <w:szCs w:val="24"/>
          <w:lang w:val="fr-FR"/>
        </w:rPr>
        <w:t>https://www.nlm.nih.gov/theliteratureofprescription</w:t>
      </w:r>
      <w:r w:rsidR="006E6236">
        <w:rPr>
          <w:rStyle w:val="Hyperlink"/>
          <w:sz w:val="24"/>
          <w:szCs w:val="24"/>
          <w:lang w:val="fr-FR"/>
        </w:rPr>
        <w:fldChar w:fldCharType="end"/>
      </w:r>
      <w:r w:rsidRPr="00C15355">
        <w:rPr>
          <w:sz w:val="24"/>
          <w:szCs w:val="24"/>
          <w:lang w:val="fr-FR"/>
        </w:rPr>
        <w:t xml:space="preserve">               </w:t>
      </w:r>
      <w:r w:rsidR="00C15355">
        <w:rPr>
          <w:sz w:val="24"/>
          <w:szCs w:val="24"/>
          <w:lang w:val="fr-FR"/>
        </w:rPr>
        <w:t xml:space="preserve">      </w:t>
      </w:r>
      <w:r w:rsidRPr="00C15355">
        <w:rPr>
          <w:sz w:val="24"/>
          <w:szCs w:val="24"/>
          <w:lang w:val="fr-FR"/>
        </w:rPr>
        <w:t>Page | 2</w:t>
      </w:r>
    </w:p>
    <w:p w:rsidR="003B3142" w:rsidRPr="00DB577D" w:rsidRDefault="003B3142" w:rsidP="00C15355">
      <w:pPr>
        <w:rPr>
          <w:lang w:val="fr-FR"/>
        </w:rPr>
      </w:pPr>
    </w:p>
    <w:sectPr w:rsidR="003B3142" w:rsidRPr="00DB577D" w:rsidSect="00684D64">
      <w:pgSz w:w="12240" w:h="15840"/>
      <w:pgMar w:top="432" w:right="1440" w:bottom="43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649" w:rsidRDefault="00AB0649" w:rsidP="00BA4362">
      <w:pPr>
        <w:spacing w:after="0" w:line="240" w:lineRule="auto"/>
      </w:pPr>
      <w:r>
        <w:separator/>
      </w:r>
    </w:p>
  </w:endnote>
  <w:endnote w:type="continuationSeparator" w:id="0">
    <w:p w:rsidR="00AB0649" w:rsidRDefault="00AB0649" w:rsidP="00BA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649" w:rsidRDefault="00AB0649" w:rsidP="00BA4362">
      <w:pPr>
        <w:spacing w:after="0" w:line="240" w:lineRule="auto"/>
      </w:pPr>
      <w:r>
        <w:separator/>
      </w:r>
    </w:p>
  </w:footnote>
  <w:footnote w:type="continuationSeparator" w:id="0">
    <w:p w:rsidR="00AB0649" w:rsidRDefault="00AB0649" w:rsidP="00BA4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02D71"/>
    <w:multiLevelType w:val="hybridMultilevel"/>
    <w:tmpl w:val="CACC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148A2"/>
    <w:multiLevelType w:val="hybridMultilevel"/>
    <w:tmpl w:val="929C0C9A"/>
    <w:lvl w:ilvl="0" w:tplc="DB2A652C">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BB1464"/>
    <w:multiLevelType w:val="hybridMultilevel"/>
    <w:tmpl w:val="04E4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79"/>
    <w:rsid w:val="00032FBD"/>
    <w:rsid w:val="00087F7C"/>
    <w:rsid w:val="000E0FF5"/>
    <w:rsid w:val="000F188B"/>
    <w:rsid w:val="000F37F3"/>
    <w:rsid w:val="00113622"/>
    <w:rsid w:val="001401E3"/>
    <w:rsid w:val="0021515F"/>
    <w:rsid w:val="0026579A"/>
    <w:rsid w:val="00287830"/>
    <w:rsid w:val="002E026B"/>
    <w:rsid w:val="00372AC1"/>
    <w:rsid w:val="0039688B"/>
    <w:rsid w:val="003B3142"/>
    <w:rsid w:val="003B7525"/>
    <w:rsid w:val="00526296"/>
    <w:rsid w:val="0056265F"/>
    <w:rsid w:val="005765DE"/>
    <w:rsid w:val="0058037C"/>
    <w:rsid w:val="005940E6"/>
    <w:rsid w:val="00632FA0"/>
    <w:rsid w:val="00680FBF"/>
    <w:rsid w:val="00684D64"/>
    <w:rsid w:val="006A6D87"/>
    <w:rsid w:val="006E6236"/>
    <w:rsid w:val="00737E28"/>
    <w:rsid w:val="00777A3D"/>
    <w:rsid w:val="00811979"/>
    <w:rsid w:val="00885A2A"/>
    <w:rsid w:val="00954851"/>
    <w:rsid w:val="00974367"/>
    <w:rsid w:val="009830C2"/>
    <w:rsid w:val="009E3036"/>
    <w:rsid w:val="00A56830"/>
    <w:rsid w:val="00A72DF1"/>
    <w:rsid w:val="00AB0649"/>
    <w:rsid w:val="00AE3129"/>
    <w:rsid w:val="00B2329B"/>
    <w:rsid w:val="00B71FD2"/>
    <w:rsid w:val="00B874A8"/>
    <w:rsid w:val="00BA4362"/>
    <w:rsid w:val="00C15355"/>
    <w:rsid w:val="00C6392F"/>
    <w:rsid w:val="00C96D6D"/>
    <w:rsid w:val="00CD115A"/>
    <w:rsid w:val="00D021A8"/>
    <w:rsid w:val="00D3370C"/>
    <w:rsid w:val="00D81E9D"/>
    <w:rsid w:val="00DB577D"/>
    <w:rsid w:val="00E0627B"/>
    <w:rsid w:val="00E66917"/>
    <w:rsid w:val="00EB4BFE"/>
    <w:rsid w:val="00EC5476"/>
    <w:rsid w:val="00F16BFA"/>
    <w:rsid w:val="00FA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C584B2E3-9F1F-4906-95DB-4ACD08C8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917"/>
    <w:pPr>
      <w:spacing w:after="200" w:line="276" w:lineRule="auto"/>
    </w:pPr>
    <w:rPr>
      <w:sz w:val="22"/>
      <w:szCs w:val="22"/>
      <w:lang w:eastAsia="zh-CN"/>
    </w:rPr>
  </w:style>
  <w:style w:type="paragraph" w:styleId="Heading1">
    <w:name w:val="heading 1"/>
    <w:basedOn w:val="Normal"/>
    <w:next w:val="Normal"/>
    <w:link w:val="Heading1Char"/>
    <w:uiPriority w:val="9"/>
    <w:qFormat/>
    <w:rsid w:val="0056265F"/>
    <w:pPr>
      <w:keepNext/>
      <w:keepLines/>
      <w:spacing w:after="240"/>
      <w:jc w:val="center"/>
      <w:outlineLvl w:val="0"/>
    </w:pPr>
    <w:rPr>
      <w:rFonts w:ascii="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77D"/>
    <w:pPr>
      <w:numPr>
        <w:numId w:val="1"/>
      </w:numPr>
      <w:contextualSpacing/>
    </w:pPr>
    <w:rPr>
      <w:rFonts w:ascii="Verdana" w:hAnsi="Verdana"/>
    </w:rPr>
  </w:style>
  <w:style w:type="paragraph" w:styleId="Header">
    <w:name w:val="header"/>
    <w:basedOn w:val="Normal"/>
    <w:link w:val="HeaderChar"/>
    <w:unhideWhenUsed/>
    <w:rsid w:val="00BA4362"/>
    <w:pPr>
      <w:tabs>
        <w:tab w:val="center" w:pos="4680"/>
        <w:tab w:val="right" w:pos="9360"/>
      </w:tabs>
      <w:spacing w:after="0" w:line="240" w:lineRule="auto"/>
    </w:pPr>
  </w:style>
  <w:style w:type="character" w:customStyle="1" w:styleId="HeaderChar">
    <w:name w:val="Header Char"/>
    <w:basedOn w:val="DefaultParagraphFont"/>
    <w:link w:val="Header"/>
    <w:rsid w:val="00BA4362"/>
  </w:style>
  <w:style w:type="paragraph" w:styleId="Footer">
    <w:name w:val="footer"/>
    <w:basedOn w:val="Normal"/>
    <w:link w:val="FooterChar"/>
    <w:uiPriority w:val="99"/>
    <w:unhideWhenUsed/>
    <w:rsid w:val="00BA4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362"/>
  </w:style>
  <w:style w:type="character" w:customStyle="1" w:styleId="Heading1Char">
    <w:name w:val="Heading 1 Char"/>
    <w:link w:val="Heading1"/>
    <w:uiPriority w:val="9"/>
    <w:rsid w:val="0056265F"/>
    <w:rPr>
      <w:rFonts w:ascii="Verdana" w:eastAsia="SimSun" w:hAnsi="Verdana" w:cs="Times New Roman"/>
      <w:b/>
      <w:bCs/>
      <w:sz w:val="24"/>
      <w:szCs w:val="24"/>
    </w:rPr>
  </w:style>
  <w:style w:type="paragraph" w:styleId="BalloonText">
    <w:name w:val="Balloon Text"/>
    <w:basedOn w:val="Normal"/>
    <w:link w:val="BalloonTextChar"/>
    <w:uiPriority w:val="99"/>
    <w:semiHidden/>
    <w:unhideWhenUsed/>
    <w:rsid w:val="00B232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329B"/>
    <w:rPr>
      <w:rFonts w:ascii="Tahoma" w:hAnsi="Tahoma" w:cs="Tahoma"/>
      <w:sz w:val="16"/>
      <w:szCs w:val="16"/>
    </w:rPr>
  </w:style>
  <w:style w:type="character" w:styleId="Hyperlink">
    <w:name w:val="Hyperlink"/>
    <w:uiPriority w:val="99"/>
    <w:unhideWhenUsed/>
    <w:rsid w:val="00B2329B"/>
    <w:rPr>
      <w:color w:val="0000FF"/>
      <w:u w:val="single"/>
    </w:rPr>
  </w:style>
  <w:style w:type="paragraph" w:styleId="NoSpacing">
    <w:name w:val="No Spacing"/>
    <w:uiPriority w:val="1"/>
    <w:qFormat/>
    <w:rsid w:val="0056265F"/>
    <w:rPr>
      <w:rFonts w:ascii="Verdana" w:hAnsi="Verdan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lm.nih.gov/theliteratureofpr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Reading Questions for "The Yellow Wall-Paper"</vt:lpstr>
    </vt:vector>
  </TitlesOfParts>
  <Company/>
  <LinksUpToDate>false</LinksUpToDate>
  <CharactersWithSpaces>3483</CharactersWithSpaces>
  <SharedDoc>false</SharedDoc>
  <HLinks>
    <vt:vector size="12" baseType="variant">
      <vt:variant>
        <vt:i4>3670116</vt:i4>
      </vt:variant>
      <vt:variant>
        <vt:i4>6</vt:i4>
      </vt:variant>
      <vt:variant>
        <vt:i4>0</vt:i4>
      </vt:variant>
      <vt:variant>
        <vt:i4>5</vt:i4>
      </vt:variant>
      <vt:variant>
        <vt:lpwstr>http://www.nlm.nih.gov/literatureofprescription</vt:lpwstr>
      </vt:variant>
      <vt:variant>
        <vt:lpwstr/>
      </vt:variant>
      <vt:variant>
        <vt:i4>3670116</vt:i4>
      </vt:variant>
      <vt:variant>
        <vt:i4>0</vt:i4>
      </vt:variant>
      <vt:variant>
        <vt:i4>0</vt:i4>
      </vt:variant>
      <vt:variant>
        <vt:i4>5</vt:i4>
      </vt:variant>
      <vt:variant>
        <vt:lpwstr>http://www.nlm.nih.gov/literatureofprescription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Questions for "The Yellow Wall-Paper"</dc:title>
  <dc:subject>English Lesson Plan</dc:subject>
  <dc:creator>National Library of Medicine</dc:creator>
  <cp:keywords>Literature of Prescription</cp:keywords>
  <cp:lastModifiedBy>Beatty, Roxanne (NIH/NLM) [E]</cp:lastModifiedBy>
  <cp:revision>3</cp:revision>
  <dcterms:created xsi:type="dcterms:W3CDTF">2016-05-23T20:11:00Z</dcterms:created>
  <dcterms:modified xsi:type="dcterms:W3CDTF">2016-05-23T21:14:00Z</dcterms:modified>
</cp:coreProperties>
</file>