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96B8E" w14:textId="77777777" w:rsidR="00C940E1" w:rsidRPr="00EC72EA" w:rsidRDefault="00C940E1" w:rsidP="00C940E1">
      <w:pPr>
        <w:pStyle w:val="EP-HEADING"/>
        <w:jc w:val="center"/>
      </w:pPr>
      <w:r>
        <w:t>Group Assignment Outline</w:t>
      </w:r>
    </w:p>
    <w:p w14:paraId="776FD3B1" w14:textId="77777777" w:rsidR="00C940E1" w:rsidRDefault="00C940E1" w:rsidP="00C940E1"/>
    <w:p w14:paraId="15336ACF" w14:textId="08E049A2" w:rsidR="00C940E1" w:rsidRPr="0027681A" w:rsidRDefault="00C940E1" w:rsidP="00C940E1">
      <w:pPr>
        <w:pStyle w:val="EP-NORMAL"/>
      </w:pPr>
      <w:r w:rsidRPr="0027681A">
        <w:t>You will work in your group to research and present career-related information about physician assistants, commonly known as PAs.  Please read and follow the instructions for the group display assignment outlined below.</w:t>
      </w:r>
    </w:p>
    <w:p w14:paraId="70953C8C" w14:textId="77777777" w:rsidR="00C940E1" w:rsidRPr="0027681A" w:rsidRDefault="00C940E1" w:rsidP="00C940E1">
      <w:pPr>
        <w:pStyle w:val="EP-BULLETS"/>
        <w:numPr>
          <w:ilvl w:val="0"/>
          <w:numId w:val="30"/>
        </w:numPr>
      </w:pPr>
      <w:r w:rsidRPr="0027681A">
        <w:t>Each group will prepare a poster presentation that informs viewers about the following 3 areas of becoming and practicing as a PA:</w:t>
      </w:r>
    </w:p>
    <w:p w14:paraId="2840AD4A" w14:textId="77777777" w:rsidR="00C940E1" w:rsidRPr="0027681A" w:rsidRDefault="00C940E1" w:rsidP="00C940E1">
      <w:pPr>
        <w:pStyle w:val="EP-BULLETS"/>
        <w:numPr>
          <w:ilvl w:val="0"/>
          <w:numId w:val="31"/>
        </w:numPr>
      </w:pPr>
      <w:r w:rsidRPr="0027681A">
        <w:t xml:space="preserve">Employment statistics and outlook information, such as median annual wage, types of work environments, job growth projections, etc. </w:t>
      </w:r>
    </w:p>
    <w:p w14:paraId="5444AF0C" w14:textId="77777777" w:rsidR="00C940E1" w:rsidRPr="0027681A" w:rsidRDefault="00C940E1" w:rsidP="00C940E1">
      <w:pPr>
        <w:pStyle w:val="EP-BULLETS"/>
        <w:numPr>
          <w:ilvl w:val="0"/>
          <w:numId w:val="31"/>
        </w:numPr>
      </w:pPr>
      <w:r w:rsidRPr="0027681A">
        <w:t>Comparison of 3 PA programs and their admissions requirements—at least 1 program must be located in your state.</w:t>
      </w:r>
    </w:p>
    <w:p w14:paraId="0CE0430E" w14:textId="10ECAA73" w:rsidR="00C940E1" w:rsidRPr="0027681A" w:rsidRDefault="00C940E1" w:rsidP="00C940E1">
      <w:pPr>
        <w:pStyle w:val="EP-BULLETS"/>
        <w:numPr>
          <w:ilvl w:val="0"/>
          <w:numId w:val="31"/>
        </w:numPr>
      </w:pPr>
      <w:r w:rsidRPr="0027681A">
        <w:t>Summary of the PA certification and licensing requirements in 3 different states.</w:t>
      </w:r>
    </w:p>
    <w:p w14:paraId="12792C08" w14:textId="77777777" w:rsidR="00C940E1" w:rsidRPr="0027681A" w:rsidRDefault="00C940E1" w:rsidP="00C940E1">
      <w:pPr>
        <w:pStyle w:val="EP-BULLETS"/>
        <w:numPr>
          <w:ilvl w:val="0"/>
          <w:numId w:val="30"/>
        </w:numPr>
      </w:pPr>
      <w:r w:rsidRPr="0027681A">
        <w:t>Each group must use the following pre-selected online sources related to becoming a PA :</w:t>
      </w:r>
    </w:p>
    <w:p w14:paraId="4D9AEE5F" w14:textId="77777777" w:rsidR="00C940E1" w:rsidRPr="0027681A" w:rsidRDefault="00C940E1" w:rsidP="00C940E1">
      <w:pPr>
        <w:pStyle w:val="EP-BULLETS"/>
        <w:numPr>
          <w:ilvl w:val="0"/>
          <w:numId w:val="32"/>
        </w:numPr>
      </w:pPr>
      <w:r w:rsidRPr="0027681A">
        <w:t>Employment and wage statistics [</w:t>
      </w:r>
      <w:hyperlink r:id="rId8" w:history="1">
        <w:r w:rsidRPr="0027681A">
          <w:rPr>
            <w:rStyle w:val="Hyperlink"/>
          </w:rPr>
          <w:t>http://www.bls.gov/oes/current/oes291071.htm</w:t>
        </w:r>
      </w:hyperlink>
      <w:r w:rsidRPr="0027681A">
        <w:t>]</w:t>
      </w:r>
    </w:p>
    <w:p w14:paraId="4BB78695" w14:textId="77777777" w:rsidR="00C940E1" w:rsidRPr="0027681A" w:rsidRDefault="00C940E1" w:rsidP="00C940E1">
      <w:pPr>
        <w:pStyle w:val="EP-BULLETS"/>
        <w:numPr>
          <w:ilvl w:val="0"/>
          <w:numId w:val="32"/>
        </w:numPr>
      </w:pPr>
      <w:r w:rsidRPr="0027681A">
        <w:t>Programs and admissions requirements [</w:t>
      </w:r>
      <w:hyperlink r:id="rId9" w:history="1">
        <w:r w:rsidRPr="0027681A">
          <w:rPr>
            <w:rStyle w:val="Hyperlink"/>
          </w:rPr>
          <w:t>http://www.arc-pa.org/acc_programs/</w:t>
        </w:r>
      </w:hyperlink>
      <w:r w:rsidRPr="0027681A">
        <w:t>]</w:t>
      </w:r>
    </w:p>
    <w:p w14:paraId="5AB2D453" w14:textId="77777777" w:rsidR="00C940E1" w:rsidRPr="0027681A" w:rsidRDefault="00C940E1" w:rsidP="00C940E1">
      <w:pPr>
        <w:pStyle w:val="EP-BULLETS"/>
        <w:numPr>
          <w:ilvl w:val="0"/>
          <w:numId w:val="32"/>
        </w:numPr>
      </w:pPr>
      <w:r w:rsidRPr="0027681A">
        <w:t>Certification information [</w:t>
      </w:r>
      <w:hyperlink r:id="rId10" w:history="1">
        <w:r w:rsidRPr="0027681A">
          <w:rPr>
            <w:rStyle w:val="Hyperlink"/>
          </w:rPr>
          <w:t>http://www.nccpa.net/BecomingCertified</w:t>
        </w:r>
      </w:hyperlink>
      <w:r w:rsidRPr="0027681A">
        <w:t>]</w:t>
      </w:r>
    </w:p>
    <w:p w14:paraId="1EA329BF" w14:textId="48BBEF78" w:rsidR="00C940E1" w:rsidRPr="0027681A" w:rsidRDefault="00C940E1" w:rsidP="00C940E1">
      <w:pPr>
        <w:pStyle w:val="EP-BULLETS"/>
        <w:numPr>
          <w:ilvl w:val="0"/>
          <w:numId w:val="32"/>
        </w:numPr>
      </w:pPr>
      <w:r w:rsidRPr="0027681A">
        <w:t>Licensing information [</w:t>
      </w:r>
      <w:hyperlink r:id="rId11" w:history="1">
        <w:r w:rsidRPr="0027681A">
          <w:rPr>
            <w:rStyle w:val="Hyperlink"/>
          </w:rPr>
          <w:t>https://www.aapa.org/career/state-licensing-requirements/</w:t>
        </w:r>
      </w:hyperlink>
      <w:r w:rsidRPr="0027681A">
        <w:rPr>
          <w:rStyle w:val="Hyperlink"/>
        </w:rPr>
        <w:t>]</w:t>
      </w:r>
    </w:p>
    <w:p w14:paraId="39C4DC88" w14:textId="276DFAAA" w:rsidR="00C940E1" w:rsidRPr="0027681A" w:rsidRDefault="00C940E1" w:rsidP="00C940E1">
      <w:pPr>
        <w:pStyle w:val="EP-BULLETS"/>
        <w:numPr>
          <w:ilvl w:val="0"/>
          <w:numId w:val="30"/>
        </w:numPr>
      </w:pPr>
      <w:r w:rsidRPr="0027681A">
        <w:t xml:space="preserve">Each group is required to identify and use 3 additional online resources that the group has assessed to be reliable. Hand in a separate paper with a list of group </w:t>
      </w:r>
      <w:bookmarkStart w:id="0" w:name="_GoBack"/>
      <w:bookmarkEnd w:id="0"/>
      <w:r w:rsidRPr="0027681A">
        <w:t xml:space="preserve">member names and statements on how the sources are reliable and credible. </w:t>
      </w:r>
    </w:p>
    <w:p w14:paraId="504D1137" w14:textId="77777777" w:rsidR="00C940E1" w:rsidRPr="0027681A" w:rsidRDefault="00C940E1" w:rsidP="00C940E1">
      <w:pPr>
        <w:pStyle w:val="EP-BULLETS"/>
        <w:numPr>
          <w:ilvl w:val="0"/>
          <w:numId w:val="30"/>
        </w:numPr>
      </w:pPr>
      <w:r w:rsidRPr="0027681A">
        <w:t>Each group poster must present information in a clear and well-organized manner and include the following:</w:t>
      </w:r>
    </w:p>
    <w:p w14:paraId="379A5395" w14:textId="77777777" w:rsidR="00C940E1" w:rsidRPr="0027681A" w:rsidRDefault="00C940E1" w:rsidP="00C940E1">
      <w:pPr>
        <w:pStyle w:val="EP-BULLETS"/>
        <w:numPr>
          <w:ilvl w:val="0"/>
          <w:numId w:val="33"/>
        </w:numPr>
        <w:ind w:left="1440"/>
      </w:pPr>
      <w:r w:rsidRPr="0027681A">
        <w:t xml:space="preserve">Headings, subheadings, or labels that clearly and correctly set readers’ expectations of what they are viewing/reading </w:t>
      </w:r>
    </w:p>
    <w:p w14:paraId="3685447C" w14:textId="77777777" w:rsidR="00C940E1" w:rsidRPr="0027681A" w:rsidRDefault="00C940E1" w:rsidP="00C940E1">
      <w:pPr>
        <w:pStyle w:val="EP-BULLETS"/>
        <w:numPr>
          <w:ilvl w:val="0"/>
          <w:numId w:val="33"/>
        </w:numPr>
        <w:ind w:left="1440"/>
      </w:pPr>
      <w:r w:rsidRPr="0027681A">
        <w:t>Brief narratives that summarize key points and information</w:t>
      </w:r>
    </w:p>
    <w:p w14:paraId="31A11C38" w14:textId="77777777" w:rsidR="00C940E1" w:rsidRPr="0027681A" w:rsidRDefault="00C940E1" w:rsidP="00C940E1">
      <w:pPr>
        <w:pStyle w:val="EP-BULLETS"/>
        <w:numPr>
          <w:ilvl w:val="0"/>
          <w:numId w:val="33"/>
        </w:numPr>
        <w:ind w:left="1440"/>
      </w:pPr>
      <w:r w:rsidRPr="0027681A">
        <w:t>Visual elements—such as graphs, images, tables—that viewers can easily understand</w:t>
      </w:r>
    </w:p>
    <w:p w14:paraId="0CC45BA6" w14:textId="77777777" w:rsidR="00C940E1" w:rsidRPr="0027681A" w:rsidRDefault="00C940E1" w:rsidP="00C940E1">
      <w:pPr>
        <w:pStyle w:val="EP-BULLETS"/>
        <w:numPr>
          <w:ilvl w:val="0"/>
          <w:numId w:val="33"/>
        </w:numPr>
        <w:ind w:left="1440"/>
      </w:pPr>
      <w:r w:rsidRPr="0027681A">
        <w:lastRenderedPageBreak/>
        <w:t>A correctly-formatted bibliography of sources</w:t>
      </w:r>
    </w:p>
    <w:p w14:paraId="63FCB7D5" w14:textId="77777777" w:rsidR="00C940E1" w:rsidRPr="0027681A" w:rsidRDefault="00C940E1" w:rsidP="00C940E1">
      <w:pPr>
        <w:pStyle w:val="EP-BULLETS"/>
        <w:numPr>
          <w:ilvl w:val="0"/>
          <w:numId w:val="33"/>
        </w:numPr>
        <w:ind w:left="1440"/>
      </w:pPr>
      <w:r w:rsidRPr="0027681A">
        <w:t>No spelling or grammatical errors</w:t>
      </w:r>
    </w:p>
    <w:p w14:paraId="41E03F2F" w14:textId="6EC4BA7E" w:rsidR="00C940E1" w:rsidRPr="0027681A" w:rsidRDefault="00C940E1" w:rsidP="00C940E1">
      <w:pPr>
        <w:pStyle w:val="EP-BULLETS"/>
        <w:numPr>
          <w:ilvl w:val="0"/>
          <w:numId w:val="33"/>
        </w:numPr>
        <w:ind w:left="1440"/>
      </w:pPr>
      <w:r w:rsidRPr="0027681A">
        <w:t>A list of group member names</w:t>
      </w:r>
    </w:p>
    <w:p w14:paraId="4661A90A" w14:textId="1B1A7FB8" w:rsidR="007150F1" w:rsidRPr="00C940E1" w:rsidRDefault="00C940E1" w:rsidP="00C940E1">
      <w:pPr>
        <w:pStyle w:val="EP-BULLETS"/>
        <w:numPr>
          <w:ilvl w:val="0"/>
          <w:numId w:val="30"/>
        </w:numPr>
      </w:pPr>
      <w:r w:rsidRPr="0027681A">
        <w:t xml:space="preserve">All posters should be set up for viewing for a class-wide poster session at the beginning of next class.  Groups will turn in their posters and source assessment sheets for grading at the end of that class. </w:t>
      </w:r>
    </w:p>
    <w:sectPr w:rsidR="007150F1" w:rsidRPr="00C940E1" w:rsidSect="007012E6">
      <w:headerReference w:type="default" r:id="rId12"/>
      <w:footerReference w:type="default" r:id="rId13"/>
      <w:pgSz w:w="12240" w:h="15840"/>
      <w:pgMar w:top="432" w:right="1800" w:bottom="1485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EC77F" w14:textId="77777777" w:rsidR="000377A3" w:rsidRDefault="000377A3" w:rsidP="00AF3431">
      <w:r>
        <w:separator/>
      </w:r>
    </w:p>
  </w:endnote>
  <w:endnote w:type="continuationSeparator" w:id="0">
    <w:p w14:paraId="590ADE07" w14:textId="77777777" w:rsidR="000377A3" w:rsidRDefault="000377A3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B82E1" w14:textId="77777777" w:rsidR="009512EE" w:rsidRPr="00CA075A" w:rsidRDefault="009512EE" w:rsidP="00CA075A">
    <w:pPr>
      <w:pStyle w:val="Footer"/>
      <w:pBdr>
        <w:top w:val="single" w:sz="4" w:space="1" w:color="D9D9D9"/>
      </w:pBdr>
      <w:jc w:val="right"/>
      <w:rPr>
        <w:rFonts w:ascii="Arial" w:hAnsi="Arial"/>
        <w:lang w:val="fr-FR"/>
      </w:rPr>
    </w:pPr>
  </w:p>
  <w:p w14:paraId="6BDDE71D" w14:textId="36A97100" w:rsidR="009512EE" w:rsidRPr="00CA075A" w:rsidRDefault="009512EE" w:rsidP="00CA075A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rPr>
        <w:rFonts w:ascii="Arial" w:hAnsi="Arial"/>
        <w:lang w:val="fr-FR"/>
      </w:rPr>
      <w:t xml:space="preserve">                                    </w:t>
    </w:r>
    <w:hyperlink r:id="rId1" w:history="1">
      <w:r w:rsidR="00A54814" w:rsidRPr="00E008F9">
        <w:rPr>
          <w:rStyle w:val="Hyperlink"/>
          <w:rFonts w:ascii="Arial" w:hAnsi="Arial"/>
          <w:lang w:val="fr-FR"/>
        </w:rPr>
        <w:t>https://www.nlm.nih.gov/pa-collaborationandcare</w:t>
      </w:r>
    </w:hyperlink>
    <w:r>
      <w:rPr>
        <w:rFonts w:ascii="Arial" w:hAnsi="Arial"/>
        <w:lang w:val="fr-FR"/>
      </w:rPr>
      <w:tab/>
    </w:r>
    <w:r w:rsidR="00665981">
      <w:rPr>
        <w:rFonts w:ascii="Arial" w:hAnsi="Arial"/>
        <w:lang w:val="fr-FR"/>
      </w:rPr>
      <w:tab/>
    </w:r>
    <w:r w:rsidRPr="00CA075A">
      <w:rPr>
        <w:rFonts w:ascii="Arial" w:hAnsi="Arial"/>
        <w:lang w:val="fr-FR"/>
      </w:rPr>
      <w:t xml:space="preserve">Page </w:t>
    </w:r>
    <w:r w:rsidRPr="00CA075A">
      <w:rPr>
        <w:rFonts w:ascii="Arial" w:hAnsi="Arial"/>
      </w:rPr>
      <w:fldChar w:fldCharType="begin"/>
    </w:r>
    <w:r w:rsidRPr="00CA075A">
      <w:rPr>
        <w:rFonts w:ascii="Arial" w:hAnsi="Arial"/>
        <w:lang w:val="fr-FR"/>
      </w:rPr>
      <w:instrText xml:space="preserve"> PAGE   \* MERGEFORMAT </w:instrText>
    </w:r>
    <w:r w:rsidRPr="00CA075A">
      <w:rPr>
        <w:rFonts w:ascii="Arial" w:hAnsi="Arial"/>
      </w:rPr>
      <w:fldChar w:fldCharType="separate"/>
    </w:r>
    <w:r w:rsidR="00A54814">
      <w:rPr>
        <w:rFonts w:ascii="Arial" w:hAnsi="Arial"/>
        <w:noProof/>
        <w:lang w:val="fr-FR"/>
      </w:rPr>
      <w:t>1</w:t>
    </w:r>
    <w:r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7D98B" w14:textId="77777777" w:rsidR="000377A3" w:rsidRDefault="000377A3" w:rsidP="00AF3431">
      <w:r>
        <w:separator/>
      </w:r>
    </w:p>
  </w:footnote>
  <w:footnote w:type="continuationSeparator" w:id="0">
    <w:p w14:paraId="477C0DEA" w14:textId="77777777" w:rsidR="000377A3" w:rsidRDefault="000377A3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33DA6" w14:textId="77777777" w:rsidR="00134FAF" w:rsidRDefault="00134FAF" w:rsidP="00134FAF">
    <w:pPr>
      <w:pStyle w:val="Header"/>
      <w:rPr>
        <w:rFonts w:ascii="Arial" w:hAnsi="Arial"/>
      </w:rPr>
    </w:pPr>
    <w:r>
      <w:rPr>
        <w:rFonts w:ascii="Arial" w:hAnsi="Arial"/>
        <w:b/>
      </w:rPr>
      <w:t>Collaboration and Care</w:t>
    </w:r>
    <w:r w:rsidRPr="00683A32"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  <w:t xml:space="preserve">   Student Name: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3FA0F3DA" w14:textId="77777777" w:rsidR="00134FAF" w:rsidRDefault="00134FAF" w:rsidP="00134FAF">
    <w:pPr>
      <w:pStyle w:val="Header"/>
      <w:rPr>
        <w:rFonts w:ascii="Arial" w:hAnsi="Arial"/>
      </w:rPr>
    </w:pPr>
    <w:r>
      <w:rPr>
        <w:rFonts w:ascii="Arial" w:hAnsi="Arial"/>
      </w:rPr>
      <w:t>Lesson Plan: Physician Assistants: loving</w:t>
    </w:r>
    <w:r w:rsidRPr="00E57A00">
      <w:rPr>
        <w:rFonts w:ascii="Arial" w:hAnsi="Arial"/>
      </w:rPr>
      <w:t xml:space="preserve"> </w:t>
    </w:r>
    <w:r>
      <w:rPr>
        <w:rFonts w:ascii="Arial" w:hAnsi="Arial"/>
      </w:rPr>
      <w:tab/>
    </w:r>
    <w:r>
      <w:rPr>
        <w:rFonts w:ascii="Arial" w:hAnsi="Arial"/>
      </w:rPr>
      <w:tab/>
      <w:t xml:space="preserve">Date/Class Period: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1CB7D747" w14:textId="77777777" w:rsidR="00134FAF" w:rsidRPr="00683A32" w:rsidRDefault="00134FAF" w:rsidP="00134FAF">
    <w:pPr>
      <w:pStyle w:val="Header"/>
      <w:rPr>
        <w:rFonts w:ascii="Arial" w:hAnsi="Arial"/>
      </w:rPr>
    </w:pPr>
    <w:r>
      <w:rPr>
        <w:rFonts w:ascii="Arial" w:hAnsi="Arial"/>
      </w:rPr>
      <w:t>what they do!</w:t>
    </w:r>
    <w:r>
      <w:rPr>
        <w:rFonts w:ascii="Arial" w:hAnsi="Arial"/>
      </w:rPr>
      <w:tab/>
    </w:r>
    <w:r>
      <w:rPr>
        <w:rFonts w:ascii="Arial" w:hAnsi="Arial"/>
      </w:rPr>
      <w:tab/>
    </w:r>
  </w:p>
  <w:p w14:paraId="4440A3F0" w14:textId="77777777" w:rsidR="009512EE" w:rsidRPr="00134FAF" w:rsidRDefault="009512EE" w:rsidP="00134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477E"/>
    <w:multiLevelType w:val="hybridMultilevel"/>
    <w:tmpl w:val="D3BE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7913"/>
    <w:multiLevelType w:val="hybridMultilevel"/>
    <w:tmpl w:val="5704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93B"/>
    <w:multiLevelType w:val="hybridMultilevel"/>
    <w:tmpl w:val="49524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630F91"/>
    <w:multiLevelType w:val="hybridMultilevel"/>
    <w:tmpl w:val="B1CA0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E402EE"/>
    <w:multiLevelType w:val="hybridMultilevel"/>
    <w:tmpl w:val="0192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225C1"/>
    <w:multiLevelType w:val="multilevel"/>
    <w:tmpl w:val="4F909F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346303"/>
    <w:multiLevelType w:val="hybridMultilevel"/>
    <w:tmpl w:val="643A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65901"/>
    <w:multiLevelType w:val="hybridMultilevel"/>
    <w:tmpl w:val="749CDD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57B48"/>
    <w:multiLevelType w:val="hybridMultilevel"/>
    <w:tmpl w:val="7C600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E77FA9"/>
    <w:multiLevelType w:val="hybridMultilevel"/>
    <w:tmpl w:val="755A6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C4C"/>
    <w:multiLevelType w:val="hybridMultilevel"/>
    <w:tmpl w:val="59A8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6C02"/>
    <w:multiLevelType w:val="hybridMultilevel"/>
    <w:tmpl w:val="93B4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7036"/>
    <w:multiLevelType w:val="hybridMultilevel"/>
    <w:tmpl w:val="13D2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B0B1A"/>
    <w:multiLevelType w:val="hybridMultilevel"/>
    <w:tmpl w:val="3DCAE050"/>
    <w:lvl w:ilvl="0" w:tplc="B150D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F3C"/>
    <w:multiLevelType w:val="hybridMultilevel"/>
    <w:tmpl w:val="4B3816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6544"/>
    <w:multiLevelType w:val="hybridMultilevel"/>
    <w:tmpl w:val="5C76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551CE"/>
    <w:multiLevelType w:val="hybridMultilevel"/>
    <w:tmpl w:val="2B6C2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D7D8B"/>
    <w:multiLevelType w:val="hybridMultilevel"/>
    <w:tmpl w:val="31A87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022E0B"/>
    <w:multiLevelType w:val="hybridMultilevel"/>
    <w:tmpl w:val="15B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9195E"/>
    <w:multiLevelType w:val="hybridMultilevel"/>
    <w:tmpl w:val="D432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267F9"/>
    <w:multiLevelType w:val="hybridMultilevel"/>
    <w:tmpl w:val="154E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342E2"/>
    <w:multiLevelType w:val="hybridMultilevel"/>
    <w:tmpl w:val="30BAB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A10E83"/>
    <w:multiLevelType w:val="hybridMultilevel"/>
    <w:tmpl w:val="D53016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0254EC"/>
    <w:multiLevelType w:val="hybridMultilevel"/>
    <w:tmpl w:val="74ECD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31FB1"/>
    <w:multiLevelType w:val="hybridMultilevel"/>
    <w:tmpl w:val="16E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A5F2E"/>
    <w:multiLevelType w:val="hybridMultilevel"/>
    <w:tmpl w:val="07C2E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77CEC"/>
    <w:multiLevelType w:val="hybridMultilevel"/>
    <w:tmpl w:val="78A28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6F7188"/>
    <w:multiLevelType w:val="hybridMultilevel"/>
    <w:tmpl w:val="D0F0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44551"/>
    <w:multiLevelType w:val="hybridMultilevel"/>
    <w:tmpl w:val="F940B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913CB9"/>
    <w:multiLevelType w:val="hybridMultilevel"/>
    <w:tmpl w:val="AAA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B7AEC"/>
    <w:multiLevelType w:val="hybridMultilevel"/>
    <w:tmpl w:val="F56E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F6A39"/>
    <w:multiLevelType w:val="hybridMultilevel"/>
    <w:tmpl w:val="A4F4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1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13"/>
  </w:num>
  <w:num w:numId="10">
    <w:abstractNumId w:val="19"/>
  </w:num>
  <w:num w:numId="11">
    <w:abstractNumId w:val="1"/>
  </w:num>
  <w:num w:numId="12">
    <w:abstractNumId w:val="0"/>
  </w:num>
  <w:num w:numId="13">
    <w:abstractNumId w:val="32"/>
  </w:num>
  <w:num w:numId="14">
    <w:abstractNumId w:val="30"/>
  </w:num>
  <w:num w:numId="15">
    <w:abstractNumId w:val="31"/>
  </w:num>
  <w:num w:numId="16">
    <w:abstractNumId w:val="25"/>
  </w:num>
  <w:num w:numId="17">
    <w:abstractNumId w:val="16"/>
  </w:num>
  <w:num w:numId="18">
    <w:abstractNumId w:val="29"/>
  </w:num>
  <w:num w:numId="19">
    <w:abstractNumId w:val="8"/>
  </w:num>
  <w:num w:numId="20">
    <w:abstractNumId w:val="4"/>
  </w:num>
  <w:num w:numId="21">
    <w:abstractNumId w:val="3"/>
  </w:num>
  <w:num w:numId="22">
    <w:abstractNumId w:val="27"/>
  </w:num>
  <w:num w:numId="23">
    <w:abstractNumId w:val="15"/>
  </w:num>
  <w:num w:numId="24">
    <w:abstractNumId w:val="18"/>
  </w:num>
  <w:num w:numId="25">
    <w:abstractNumId w:val="12"/>
  </w:num>
  <w:num w:numId="26">
    <w:abstractNumId w:val="28"/>
  </w:num>
  <w:num w:numId="27">
    <w:abstractNumId w:val="24"/>
  </w:num>
  <w:num w:numId="28">
    <w:abstractNumId w:val="5"/>
  </w:num>
  <w:num w:numId="29">
    <w:abstractNumId w:val="20"/>
  </w:num>
  <w:num w:numId="30">
    <w:abstractNumId w:val="23"/>
  </w:num>
  <w:num w:numId="31">
    <w:abstractNumId w:val="9"/>
  </w:num>
  <w:num w:numId="32">
    <w:abstractNumId w:val="22"/>
  </w:num>
  <w:num w:numId="3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4B"/>
    <w:rsid w:val="00010FFF"/>
    <w:rsid w:val="00022ED3"/>
    <w:rsid w:val="00030A1C"/>
    <w:rsid w:val="000377A3"/>
    <w:rsid w:val="0004072F"/>
    <w:rsid w:val="00061072"/>
    <w:rsid w:val="00074DCB"/>
    <w:rsid w:val="00076722"/>
    <w:rsid w:val="00080134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34FAF"/>
    <w:rsid w:val="00145384"/>
    <w:rsid w:val="00164063"/>
    <w:rsid w:val="001A6A39"/>
    <w:rsid w:val="001B4959"/>
    <w:rsid w:val="001D2262"/>
    <w:rsid w:val="001D7D67"/>
    <w:rsid w:val="001F13F1"/>
    <w:rsid w:val="001F1698"/>
    <w:rsid w:val="00205866"/>
    <w:rsid w:val="002244D4"/>
    <w:rsid w:val="00233074"/>
    <w:rsid w:val="00233408"/>
    <w:rsid w:val="00234264"/>
    <w:rsid w:val="0026158C"/>
    <w:rsid w:val="002926BD"/>
    <w:rsid w:val="00295CFE"/>
    <w:rsid w:val="002A3D6B"/>
    <w:rsid w:val="002A5180"/>
    <w:rsid w:val="002A541B"/>
    <w:rsid w:val="002B4573"/>
    <w:rsid w:val="002B6817"/>
    <w:rsid w:val="002E4CF4"/>
    <w:rsid w:val="0031263B"/>
    <w:rsid w:val="003137DF"/>
    <w:rsid w:val="00324520"/>
    <w:rsid w:val="00360D5D"/>
    <w:rsid w:val="00360F0B"/>
    <w:rsid w:val="003640F0"/>
    <w:rsid w:val="00385D86"/>
    <w:rsid w:val="003912D7"/>
    <w:rsid w:val="003B6A47"/>
    <w:rsid w:val="003D1DE2"/>
    <w:rsid w:val="003F231A"/>
    <w:rsid w:val="00411DA3"/>
    <w:rsid w:val="00444B75"/>
    <w:rsid w:val="0044670F"/>
    <w:rsid w:val="00476208"/>
    <w:rsid w:val="00492221"/>
    <w:rsid w:val="0049543B"/>
    <w:rsid w:val="004B4E96"/>
    <w:rsid w:val="004B56A4"/>
    <w:rsid w:val="004C3710"/>
    <w:rsid w:val="00552EAE"/>
    <w:rsid w:val="005673CE"/>
    <w:rsid w:val="005956A6"/>
    <w:rsid w:val="005A55EA"/>
    <w:rsid w:val="005D1363"/>
    <w:rsid w:val="005E427C"/>
    <w:rsid w:val="005E6CE0"/>
    <w:rsid w:val="00606611"/>
    <w:rsid w:val="00624515"/>
    <w:rsid w:val="006344F6"/>
    <w:rsid w:val="00637AEB"/>
    <w:rsid w:val="0065347E"/>
    <w:rsid w:val="00664469"/>
    <w:rsid w:val="00665981"/>
    <w:rsid w:val="00666C75"/>
    <w:rsid w:val="00674E89"/>
    <w:rsid w:val="00675CCA"/>
    <w:rsid w:val="00683A32"/>
    <w:rsid w:val="00690F25"/>
    <w:rsid w:val="007012E6"/>
    <w:rsid w:val="007150F1"/>
    <w:rsid w:val="00727BA0"/>
    <w:rsid w:val="00735714"/>
    <w:rsid w:val="00764ADC"/>
    <w:rsid w:val="00782780"/>
    <w:rsid w:val="0085003D"/>
    <w:rsid w:val="00870D51"/>
    <w:rsid w:val="00874BD0"/>
    <w:rsid w:val="008A586A"/>
    <w:rsid w:val="00906A79"/>
    <w:rsid w:val="009100F1"/>
    <w:rsid w:val="00922D0F"/>
    <w:rsid w:val="00940185"/>
    <w:rsid w:val="00947864"/>
    <w:rsid w:val="009512EE"/>
    <w:rsid w:val="00960743"/>
    <w:rsid w:val="009662AA"/>
    <w:rsid w:val="00970D4C"/>
    <w:rsid w:val="0099256C"/>
    <w:rsid w:val="0099383C"/>
    <w:rsid w:val="00A1017C"/>
    <w:rsid w:val="00A36036"/>
    <w:rsid w:val="00A54814"/>
    <w:rsid w:val="00A66184"/>
    <w:rsid w:val="00A70F3C"/>
    <w:rsid w:val="00A76056"/>
    <w:rsid w:val="00A95D9E"/>
    <w:rsid w:val="00AA1B33"/>
    <w:rsid w:val="00AE2335"/>
    <w:rsid w:val="00AF3431"/>
    <w:rsid w:val="00B16D1E"/>
    <w:rsid w:val="00B3061C"/>
    <w:rsid w:val="00B34151"/>
    <w:rsid w:val="00B430D9"/>
    <w:rsid w:val="00B54A9B"/>
    <w:rsid w:val="00B61CE7"/>
    <w:rsid w:val="00B87815"/>
    <w:rsid w:val="00B90464"/>
    <w:rsid w:val="00BA4CED"/>
    <w:rsid w:val="00BC4FD5"/>
    <w:rsid w:val="00BD465A"/>
    <w:rsid w:val="00BE248C"/>
    <w:rsid w:val="00C44417"/>
    <w:rsid w:val="00C847B5"/>
    <w:rsid w:val="00C940E1"/>
    <w:rsid w:val="00C966E7"/>
    <w:rsid w:val="00CA075A"/>
    <w:rsid w:val="00CA420F"/>
    <w:rsid w:val="00CC0AFD"/>
    <w:rsid w:val="00CD1013"/>
    <w:rsid w:val="00CE3D74"/>
    <w:rsid w:val="00CE6795"/>
    <w:rsid w:val="00CF7E46"/>
    <w:rsid w:val="00D150A2"/>
    <w:rsid w:val="00D23632"/>
    <w:rsid w:val="00D42900"/>
    <w:rsid w:val="00D7346B"/>
    <w:rsid w:val="00D74676"/>
    <w:rsid w:val="00DD2285"/>
    <w:rsid w:val="00DD784D"/>
    <w:rsid w:val="00DE01B0"/>
    <w:rsid w:val="00DE77FD"/>
    <w:rsid w:val="00E164E1"/>
    <w:rsid w:val="00E475C2"/>
    <w:rsid w:val="00E57A00"/>
    <w:rsid w:val="00E66B97"/>
    <w:rsid w:val="00E95F66"/>
    <w:rsid w:val="00EC72EA"/>
    <w:rsid w:val="00F05C8F"/>
    <w:rsid w:val="00F3454D"/>
    <w:rsid w:val="00F35FC3"/>
    <w:rsid w:val="00F45777"/>
    <w:rsid w:val="00F8484B"/>
    <w:rsid w:val="00FB24E1"/>
    <w:rsid w:val="00FC70F6"/>
    <w:rsid w:val="00FD3154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1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HEADING">
    <w:name w:val="EP-HEADING"/>
    <w:basedOn w:val="EP-NORMAL"/>
    <w:qFormat/>
    <w:rsid w:val="00492221"/>
    <w:pPr>
      <w:spacing w:after="0"/>
    </w:pPr>
    <w:rPr>
      <w:b/>
    </w:rPr>
  </w:style>
  <w:style w:type="paragraph" w:customStyle="1" w:styleId="EP-NORMAL">
    <w:name w:val="EP-NORMAL"/>
    <w:basedOn w:val="Normal"/>
    <w:qFormat/>
    <w:rsid w:val="00492221"/>
    <w:pPr>
      <w:tabs>
        <w:tab w:val="right" w:pos="9180"/>
      </w:tabs>
      <w:spacing w:after="24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34FAF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FAF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291071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pa.org/career/state-licensing-requiremen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cpa.net/BecomingCertifi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-pa.org/acc_program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pa-collaborationan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0F51-E331-4B39-B7C3-5C9045AA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2E155112</Template>
  <TotalTime>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Assignment Outline</vt:lpstr>
    </vt:vector>
  </TitlesOfParts>
  <Company>cesjds</Company>
  <LinksUpToDate>false</LinksUpToDate>
  <CharactersWithSpaces>2256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Assignment Outline</dc:title>
  <dc:subject>English Lesson Plan</dc:subject>
  <dc:creator>National Library of Medicine</dc:creator>
  <cp:keywords>Collaboration and Care </cp:keywords>
  <dc:description/>
  <cp:lastModifiedBy>Beatty, Roxanne (NIH/NLM) [E]</cp:lastModifiedBy>
  <cp:revision>4</cp:revision>
  <cp:lastPrinted>2004-12-03T15:26:00Z</cp:lastPrinted>
  <dcterms:created xsi:type="dcterms:W3CDTF">2016-05-12T07:14:00Z</dcterms:created>
  <dcterms:modified xsi:type="dcterms:W3CDTF">2016-06-10T16:00:00Z</dcterms:modified>
</cp:coreProperties>
</file>